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31D905" w14:textId="3E5F62D1" w:rsidR="00C75745" w:rsidRDefault="00C75745" w:rsidP="00800633">
      <w:pPr>
        <w:spacing w:after="0"/>
        <w:ind w:firstLine="720"/>
        <w:contextualSpacing/>
        <w:jc w:val="center"/>
        <w:rPr>
          <w:rFonts w:ascii="Bookman Old Style" w:hAnsi="Bookman Old Style"/>
          <w:sz w:val="26"/>
          <w:szCs w:val="26"/>
        </w:rPr>
      </w:pPr>
    </w:p>
    <w:p w14:paraId="6C5EC922" w14:textId="6CB89DCB" w:rsidR="00C75745" w:rsidRDefault="00C75745" w:rsidP="00800633">
      <w:pPr>
        <w:spacing w:after="0"/>
        <w:ind w:firstLine="720"/>
        <w:contextualSpacing/>
        <w:jc w:val="center"/>
        <w:rPr>
          <w:rFonts w:ascii="Bookman Old Style" w:hAnsi="Bookman Old Style" w:cs="Iskoola Pota"/>
          <w:sz w:val="26"/>
          <w:szCs w:val="26"/>
          <w:lang w:bidi="si-LK"/>
        </w:rPr>
      </w:pPr>
      <w:r>
        <w:rPr>
          <w:rFonts w:ascii="Bookman Old Style" w:hAnsi="Bookman Old Style" w:cs="Iskoola Pota" w:hint="cs"/>
          <w:sz w:val="26"/>
          <w:szCs w:val="26"/>
          <w:cs/>
          <w:lang w:bidi="si-LK"/>
        </w:rPr>
        <w:t>ඉන්දියානු මහ කොමසාරිස් කාර්යාලය</w:t>
      </w:r>
    </w:p>
    <w:p w14:paraId="0B33E5BE" w14:textId="610170FB" w:rsidR="00C75745" w:rsidRDefault="00C75745" w:rsidP="00800633">
      <w:pPr>
        <w:spacing w:after="0"/>
        <w:ind w:firstLine="720"/>
        <w:contextualSpacing/>
        <w:jc w:val="center"/>
        <w:rPr>
          <w:rFonts w:ascii="Bookman Old Style" w:hAnsi="Bookman Old Style" w:cs="Iskoola Pota"/>
          <w:sz w:val="26"/>
          <w:szCs w:val="26"/>
          <w:lang w:bidi="si-LK"/>
        </w:rPr>
      </w:pPr>
    </w:p>
    <w:p w14:paraId="0F58278D" w14:textId="4FEB624F" w:rsidR="00C75745" w:rsidRDefault="00C75745" w:rsidP="00800633">
      <w:pPr>
        <w:spacing w:after="0"/>
        <w:ind w:firstLine="720"/>
        <w:contextualSpacing/>
        <w:jc w:val="center"/>
        <w:rPr>
          <w:rFonts w:ascii="Bookman Old Style" w:hAnsi="Bookman Old Style" w:cs="Iskoola Pota"/>
          <w:sz w:val="26"/>
          <w:szCs w:val="26"/>
          <w:lang w:bidi="si-LK"/>
        </w:rPr>
      </w:pPr>
      <w:r>
        <w:rPr>
          <w:rFonts w:ascii="Bookman Old Style" w:hAnsi="Bookman Old Style" w:cs="Iskoola Pota" w:hint="cs"/>
          <w:sz w:val="26"/>
          <w:szCs w:val="26"/>
          <w:cs/>
          <w:lang w:bidi="si-LK"/>
        </w:rPr>
        <w:t>කොළඹ</w:t>
      </w:r>
    </w:p>
    <w:p w14:paraId="142752A2" w14:textId="114DB22A" w:rsidR="00C75745" w:rsidRDefault="00C75745" w:rsidP="00800633">
      <w:pPr>
        <w:spacing w:after="0"/>
        <w:ind w:firstLine="720"/>
        <w:jc w:val="center"/>
        <w:rPr>
          <w:rFonts w:ascii="Bookman Old Style" w:hAnsi="Bookman Old Style" w:cs="Iskoola Pota"/>
          <w:sz w:val="26"/>
          <w:szCs w:val="26"/>
          <w:lang w:bidi="si-LK"/>
        </w:rPr>
      </w:pPr>
    </w:p>
    <w:p w14:paraId="7F60A16A" w14:textId="48B942D0" w:rsidR="00C75745" w:rsidRDefault="00C75745" w:rsidP="00800633">
      <w:pPr>
        <w:spacing w:after="0"/>
        <w:ind w:firstLine="720"/>
        <w:jc w:val="center"/>
        <w:rPr>
          <w:rFonts w:ascii="Bookman Old Style" w:hAnsi="Bookman Old Style" w:cs="Iskoola Pota"/>
          <w:b/>
          <w:bCs/>
          <w:sz w:val="26"/>
          <w:szCs w:val="26"/>
          <w:lang w:bidi="si-LK"/>
        </w:rPr>
      </w:pPr>
      <w:r w:rsidRPr="00800633">
        <w:rPr>
          <w:rFonts w:ascii="Bookman Old Style" w:hAnsi="Bookman Old Style" w:cs="Iskoola Pota" w:hint="cs"/>
          <w:b/>
          <w:bCs/>
          <w:sz w:val="26"/>
          <w:szCs w:val="26"/>
          <w:cs/>
          <w:lang w:bidi="si-LK"/>
        </w:rPr>
        <w:t>පුවත්පත් නිවේදනය</w:t>
      </w:r>
    </w:p>
    <w:p w14:paraId="0644FBA9" w14:textId="77777777" w:rsidR="00800633" w:rsidRPr="00800633" w:rsidRDefault="00800633" w:rsidP="00800633">
      <w:pPr>
        <w:spacing w:after="0"/>
        <w:ind w:firstLine="720"/>
        <w:jc w:val="center"/>
        <w:rPr>
          <w:rFonts w:ascii="Bookman Old Style" w:hAnsi="Bookman Old Style" w:cs="Iskoola Pota"/>
          <w:b/>
          <w:bCs/>
          <w:sz w:val="26"/>
          <w:szCs w:val="26"/>
          <w:lang w:bidi="si-LK"/>
        </w:rPr>
      </w:pPr>
    </w:p>
    <w:p w14:paraId="14CD5197" w14:textId="23BFD3C4" w:rsidR="00C75745" w:rsidRDefault="00C75745" w:rsidP="00800633">
      <w:pPr>
        <w:spacing w:after="0"/>
        <w:ind w:firstLine="720"/>
        <w:jc w:val="center"/>
        <w:rPr>
          <w:rFonts w:ascii="Bookman Old Style" w:hAnsi="Bookman Old Style" w:cs="Iskoola Pota"/>
          <w:sz w:val="26"/>
          <w:szCs w:val="26"/>
          <w:lang w:bidi="si-LK"/>
        </w:rPr>
      </w:pPr>
    </w:p>
    <w:p w14:paraId="6671D98A" w14:textId="26A67B57" w:rsidR="000A5E59" w:rsidRPr="00800633" w:rsidRDefault="00C75745" w:rsidP="00800633">
      <w:pPr>
        <w:spacing w:after="0"/>
        <w:ind w:firstLine="720"/>
        <w:jc w:val="center"/>
        <w:rPr>
          <w:rFonts w:ascii="Bookman Old Style" w:hAnsi="Bookman Old Style" w:cs="Iskoola Pota"/>
          <w:b/>
          <w:bCs/>
          <w:sz w:val="26"/>
          <w:szCs w:val="26"/>
          <w:u w:val="single"/>
          <w:lang w:bidi="si-LK"/>
        </w:rPr>
      </w:pPr>
      <w:r w:rsidRPr="00800633">
        <w:rPr>
          <w:rFonts w:ascii="Bookman Old Style" w:hAnsi="Bookman Old Style" w:cs="Iskoola Pota" w:hint="cs"/>
          <w:b/>
          <w:bCs/>
          <w:sz w:val="26"/>
          <w:szCs w:val="26"/>
          <w:u w:val="single"/>
          <w:cs/>
          <w:lang w:bidi="si-LK"/>
        </w:rPr>
        <w:t xml:space="preserve">ඉන්දියානු නාවික හමුදාවේ </w:t>
      </w:r>
      <w:r w:rsidRPr="00800633">
        <w:rPr>
          <w:rFonts w:ascii="Bookman Old Style" w:hAnsi="Bookman Old Style"/>
          <w:b/>
          <w:bCs/>
          <w:sz w:val="26"/>
          <w:szCs w:val="26"/>
          <w:u w:val="single"/>
        </w:rPr>
        <w:t>INS</w:t>
      </w:r>
      <w:r w:rsidRPr="00800633">
        <w:rPr>
          <w:rFonts w:ascii="Bookman Old Style" w:hAnsi="Bookman Old Style" w:cs="Iskoola Pota" w:hint="cs"/>
          <w:b/>
          <w:bCs/>
          <w:sz w:val="26"/>
          <w:szCs w:val="26"/>
          <w:u w:val="single"/>
          <w:cs/>
          <w:lang w:bidi="si-LK"/>
        </w:rPr>
        <w:t xml:space="preserve"> මුම්බායි නෞකාව කොළඹට පැමිණේ</w:t>
      </w:r>
    </w:p>
    <w:p w14:paraId="35F066BE" w14:textId="62A25F5D" w:rsidR="00C75745" w:rsidRDefault="00C75745" w:rsidP="0094617F">
      <w:pPr>
        <w:spacing w:after="0"/>
        <w:ind w:firstLine="720"/>
        <w:jc w:val="both"/>
        <w:rPr>
          <w:rFonts w:ascii="Bookman Old Style" w:hAnsi="Bookman Old Style" w:cs="Iskoola Pota"/>
          <w:b/>
          <w:sz w:val="26"/>
          <w:szCs w:val="26"/>
          <w:u w:val="single"/>
          <w:lang w:bidi="si-LK"/>
        </w:rPr>
      </w:pPr>
    </w:p>
    <w:p w14:paraId="53AF370C" w14:textId="2CAE2B57" w:rsidR="00983F11" w:rsidRPr="003027DB" w:rsidRDefault="00C75745" w:rsidP="003027DB">
      <w:pPr>
        <w:spacing w:after="0"/>
        <w:ind w:firstLine="720"/>
        <w:jc w:val="both"/>
        <w:rPr>
          <w:rFonts w:ascii="Bookman Old Style" w:hAnsi="Bookman Old Style" w:cs="Iskoola Pota"/>
          <w:b/>
          <w:sz w:val="26"/>
          <w:szCs w:val="26"/>
          <w:lang w:bidi="si-LK"/>
        </w:rPr>
      </w:pPr>
      <w:r>
        <w:rPr>
          <w:rFonts w:ascii="Bookman Old Style" w:hAnsi="Bookman Old Style" w:cs="Iskoola Pota" w:hint="cs"/>
          <w:b/>
          <w:sz w:val="26"/>
          <w:szCs w:val="26"/>
          <w:cs/>
          <w:lang w:bidi="si-LK"/>
        </w:rPr>
        <w:t xml:space="preserve">ඉන්දීය නාවික හමුදාවේ ඉදිරිපෙළ යුධ නෞකාවක් වන </w:t>
      </w:r>
      <w:r w:rsidRPr="00C75745">
        <w:rPr>
          <w:rFonts w:ascii="Bookman Old Style" w:hAnsi="Bookman Old Style"/>
          <w:b/>
          <w:sz w:val="26"/>
          <w:szCs w:val="26"/>
        </w:rPr>
        <w:t>INS</w:t>
      </w:r>
      <w:r w:rsidRPr="00C75745">
        <w:rPr>
          <w:rFonts w:ascii="Bookman Old Style" w:hAnsi="Bookman Old Style" w:cs="Iskoola Pota" w:hint="cs"/>
          <w:b/>
          <w:sz w:val="26"/>
          <w:szCs w:val="26"/>
          <w:cs/>
          <w:lang w:bidi="si-LK"/>
        </w:rPr>
        <w:t xml:space="preserve"> මුම්බාය</w:t>
      </w:r>
      <w:r>
        <w:rPr>
          <w:rFonts w:ascii="Bookman Old Style" w:hAnsi="Bookman Old Style" w:cs="Iskoola Pota" w:hint="cs"/>
          <w:b/>
          <w:sz w:val="26"/>
          <w:szCs w:val="26"/>
          <w:cs/>
          <w:lang w:bidi="si-LK"/>
        </w:rPr>
        <w:t>ි</w:t>
      </w:r>
      <w:r w:rsidRPr="00C75745">
        <w:rPr>
          <w:rFonts w:ascii="Bookman Old Style" w:hAnsi="Bookman Old Style" w:cs="Iskoola Pota" w:hint="cs"/>
          <w:b/>
          <w:sz w:val="26"/>
          <w:szCs w:val="26"/>
          <w:cs/>
          <w:lang w:bidi="si-LK"/>
        </w:rPr>
        <w:t xml:space="preserve"> නෞකාව</w:t>
      </w:r>
      <w:r>
        <w:rPr>
          <w:rFonts w:ascii="Bookman Old Style" w:hAnsi="Bookman Old Style" w:cs="Iskoola Pota" w:hint="cs"/>
          <w:b/>
          <w:sz w:val="26"/>
          <w:szCs w:val="26"/>
          <w:cs/>
          <w:lang w:bidi="si-LK"/>
        </w:rPr>
        <w:t xml:space="preserve"> තෙදින සංචාරයක් ස‍‍ඳහා 2024 අගෝස්තු 26 වන දින කොළඹට පැමිණෙනු ඇත. මෙම නෞකාව ශ්‍රී ලංකා නාවික හමුදාව විසින් උත්සවාකාරයෙන් පිළිගනු ඇත. </w:t>
      </w:r>
    </w:p>
    <w:p w14:paraId="7AC7F880" w14:textId="64953CCF" w:rsidR="00C75745" w:rsidRDefault="00C75745" w:rsidP="001574C2">
      <w:pPr>
        <w:spacing w:after="0"/>
        <w:jc w:val="both"/>
        <w:rPr>
          <w:rFonts w:ascii="Bookman Old Style" w:hAnsi="Bookman Old Style"/>
          <w:sz w:val="26"/>
          <w:szCs w:val="26"/>
        </w:rPr>
      </w:pPr>
    </w:p>
    <w:p w14:paraId="4C4ACA35" w14:textId="49AF25F3" w:rsidR="00C75745" w:rsidRPr="00C75745" w:rsidRDefault="003027DB" w:rsidP="001574C2">
      <w:pPr>
        <w:spacing w:after="0"/>
        <w:jc w:val="both"/>
        <w:rPr>
          <w:rFonts w:ascii="Bookman Old Style" w:hAnsi="Bookman Old Style" w:cs="Iskoola Pota"/>
          <w:b/>
          <w:sz w:val="26"/>
          <w:szCs w:val="26"/>
          <w:lang w:bidi="si-LK"/>
        </w:rPr>
      </w:pPr>
      <w:r>
        <w:rPr>
          <w:rFonts w:ascii="Bookman Old Style" w:hAnsi="Bookman Old Style" w:cs="Iskoola Pota" w:hint="cs"/>
          <w:b/>
          <w:sz w:val="26"/>
          <w:szCs w:val="26"/>
          <w:cs/>
          <w:lang w:bidi="si-LK"/>
        </w:rPr>
        <w:t>2.</w:t>
      </w:r>
      <w:r>
        <w:rPr>
          <w:rFonts w:ascii="Bookman Old Style" w:hAnsi="Bookman Old Style" w:cs="Iskoola Pota"/>
          <w:b/>
          <w:sz w:val="26"/>
          <w:szCs w:val="26"/>
          <w:cs/>
          <w:lang w:bidi="si-LK"/>
        </w:rPr>
        <w:tab/>
      </w:r>
      <w:r w:rsidR="00C75745" w:rsidRPr="00C75745">
        <w:rPr>
          <w:rFonts w:ascii="Bookman Old Style" w:hAnsi="Bookman Old Style"/>
          <w:b/>
          <w:sz w:val="26"/>
          <w:szCs w:val="26"/>
        </w:rPr>
        <w:t>INS</w:t>
      </w:r>
      <w:r w:rsidR="00C75745" w:rsidRPr="00C75745">
        <w:rPr>
          <w:rFonts w:ascii="Bookman Old Style" w:hAnsi="Bookman Old Style" w:cs="Iskoola Pota" w:hint="cs"/>
          <w:b/>
          <w:sz w:val="26"/>
          <w:szCs w:val="26"/>
          <w:cs/>
          <w:lang w:bidi="si-LK"/>
        </w:rPr>
        <w:t xml:space="preserve"> මුම්බාය</w:t>
      </w:r>
      <w:r w:rsidR="00C75745">
        <w:rPr>
          <w:rFonts w:ascii="Bookman Old Style" w:hAnsi="Bookman Old Style" w:cs="Iskoola Pota" w:hint="cs"/>
          <w:b/>
          <w:sz w:val="26"/>
          <w:szCs w:val="26"/>
          <w:cs/>
          <w:lang w:bidi="si-LK"/>
        </w:rPr>
        <w:t>ි</w:t>
      </w:r>
      <w:r w:rsidR="00C75745" w:rsidRPr="00C75745">
        <w:rPr>
          <w:rFonts w:ascii="Bookman Old Style" w:hAnsi="Bookman Old Style" w:cs="Iskoola Pota" w:hint="cs"/>
          <w:b/>
          <w:sz w:val="26"/>
          <w:szCs w:val="26"/>
          <w:cs/>
          <w:lang w:bidi="si-LK"/>
        </w:rPr>
        <w:t xml:space="preserve"> නෞකාව</w:t>
      </w:r>
      <w:r w:rsidR="00C75745">
        <w:rPr>
          <w:rFonts w:ascii="Bookman Old Style" w:hAnsi="Bookman Old Style" w:cs="Iskoola Pota" w:hint="cs"/>
          <w:b/>
          <w:sz w:val="26"/>
          <w:szCs w:val="26"/>
          <w:cs/>
          <w:lang w:bidi="si-LK"/>
        </w:rPr>
        <w:t xml:space="preserve"> දිල්ලි පන්තියේ </w:t>
      </w:r>
      <w:r w:rsidR="000349BF">
        <w:rPr>
          <w:rFonts w:ascii="Bookman Old Style" w:hAnsi="Bookman Old Style"/>
          <w:sz w:val="26"/>
          <w:szCs w:val="26"/>
        </w:rPr>
        <w:t>destroyers</w:t>
      </w:r>
      <w:r w:rsidR="000349BF">
        <w:rPr>
          <w:rFonts w:ascii="Bookman Old Style" w:hAnsi="Bookman Old Style" w:cs="Iskoola Pota" w:hint="cs"/>
          <w:sz w:val="26"/>
          <w:szCs w:val="26"/>
          <w:cs/>
          <w:lang w:bidi="si-LK"/>
        </w:rPr>
        <w:t xml:space="preserve"> </w:t>
      </w:r>
      <w:r w:rsidR="00C75745">
        <w:rPr>
          <w:rFonts w:ascii="Bookman Old Style" w:hAnsi="Bookman Old Style" w:cs="Iskoola Pota" w:hint="cs"/>
          <w:sz w:val="26"/>
          <w:szCs w:val="26"/>
          <w:cs/>
          <w:lang w:bidi="si-LK"/>
        </w:rPr>
        <w:t xml:space="preserve">යුධ නෞකා අතර තෙවැන්න වන අතර දේශීයව නිෂ්පාදනය කරන ලද එය 2001 ජනවාරි 22 වන දින ශ්‍රී ලංකා නාවික හමුදාවට එක් කරන ලදී. මෙම නෞකාව එහි නම ද වන මුම්බායි නගරයේ මැසගොන් ඩොක් ලිමිටඩ් හි නිෂ්පාදනය කරන ලදී. නෞකාව සිය මැදි ජීවන </w:t>
      </w:r>
      <w:r w:rsidR="000349BF">
        <w:rPr>
          <w:rFonts w:ascii="Bookman Old Style" w:hAnsi="Bookman Old Style" w:cs="Iskoola Pota" w:hint="cs"/>
          <w:sz w:val="26"/>
          <w:szCs w:val="26"/>
          <w:cs/>
          <w:lang w:bidi="si-LK"/>
        </w:rPr>
        <w:t>උත්ශ්‍රේණි කිරීම</w:t>
      </w:r>
      <w:r w:rsidR="00C75745">
        <w:rPr>
          <w:rFonts w:ascii="Bookman Old Style" w:hAnsi="Bookman Old Style" w:cs="Iskoola Pota" w:hint="cs"/>
          <w:sz w:val="26"/>
          <w:szCs w:val="26"/>
          <w:cs/>
          <w:lang w:bidi="si-LK"/>
        </w:rPr>
        <w:t xml:space="preserve"> සම්පූර්ණ කර 2023 දෙසැම්බර් </w:t>
      </w:r>
      <w:r w:rsidR="000349BF">
        <w:rPr>
          <w:rFonts w:ascii="Bookman Old Style" w:hAnsi="Bookman Old Style" w:cs="Iskoola Pota" w:hint="cs"/>
          <w:sz w:val="26"/>
          <w:szCs w:val="26"/>
          <w:cs/>
          <w:lang w:bidi="si-LK"/>
        </w:rPr>
        <w:t xml:space="preserve">08 වන දින </w:t>
      </w:r>
      <w:r w:rsidR="00C75745">
        <w:rPr>
          <w:rFonts w:ascii="Bookman Old Style" w:hAnsi="Bookman Old Style" w:cs="Iskoola Pota" w:hint="cs"/>
          <w:sz w:val="26"/>
          <w:szCs w:val="26"/>
          <w:cs/>
          <w:lang w:bidi="si-LK"/>
        </w:rPr>
        <w:t xml:space="preserve">විසාකාපට්නම් හිදි නැගෙනහිර නාවික විධානය සමඟ එක් විය. මෙය </w:t>
      </w:r>
      <w:r w:rsidR="00C75745" w:rsidRPr="00C75745">
        <w:rPr>
          <w:rFonts w:ascii="Bookman Old Style" w:hAnsi="Bookman Old Style"/>
          <w:b/>
          <w:sz w:val="26"/>
          <w:szCs w:val="26"/>
        </w:rPr>
        <w:t>INS</w:t>
      </w:r>
      <w:r w:rsidR="00C75745" w:rsidRPr="00C75745">
        <w:rPr>
          <w:rFonts w:ascii="Bookman Old Style" w:hAnsi="Bookman Old Style" w:cs="Iskoola Pota" w:hint="cs"/>
          <w:b/>
          <w:sz w:val="26"/>
          <w:szCs w:val="26"/>
          <w:cs/>
          <w:lang w:bidi="si-LK"/>
        </w:rPr>
        <w:t xml:space="preserve"> මුම්බාය</w:t>
      </w:r>
      <w:r w:rsidR="00C75745">
        <w:rPr>
          <w:rFonts w:ascii="Bookman Old Style" w:hAnsi="Bookman Old Style" w:cs="Iskoola Pota" w:hint="cs"/>
          <w:b/>
          <w:sz w:val="26"/>
          <w:szCs w:val="26"/>
          <w:cs/>
          <w:lang w:bidi="si-LK"/>
        </w:rPr>
        <w:t>ි නෞකාව විසින් ශ්‍රී ලංකාවේ වරායක</w:t>
      </w:r>
      <w:r w:rsidR="000349BF">
        <w:rPr>
          <w:rFonts w:ascii="Bookman Old Style" w:hAnsi="Bookman Old Style" w:cs="Iskoola Pota" w:hint="cs"/>
          <w:b/>
          <w:sz w:val="26"/>
          <w:szCs w:val="26"/>
          <w:cs/>
          <w:lang w:bidi="si-LK"/>
        </w:rPr>
        <w:t>් වෙත</w:t>
      </w:r>
      <w:r w:rsidR="00C75745">
        <w:rPr>
          <w:rFonts w:ascii="Bookman Old Style" w:hAnsi="Bookman Old Style" w:cs="Iskoola Pota" w:hint="cs"/>
          <w:b/>
          <w:sz w:val="26"/>
          <w:szCs w:val="26"/>
          <w:cs/>
          <w:lang w:bidi="si-LK"/>
        </w:rPr>
        <w:t xml:space="preserve"> සිදු කරනු ලබන ප්‍රථම සංචාරය වන අතර මෙම වසරේදී ශ්‍රී ලංකාවට පැමිණි අට වන නෞකාව වේ. ඉන්දීය නාවික හමුදාවේ </w:t>
      </w:r>
      <w:r w:rsidR="00C75745" w:rsidRPr="00C75745">
        <w:rPr>
          <w:rFonts w:ascii="Bookman Old Style" w:hAnsi="Bookman Old Style"/>
          <w:b/>
          <w:sz w:val="26"/>
          <w:szCs w:val="26"/>
        </w:rPr>
        <w:t>INS</w:t>
      </w:r>
      <w:r w:rsidR="00C75745" w:rsidRPr="00C75745">
        <w:rPr>
          <w:rFonts w:ascii="Bookman Old Style" w:hAnsi="Bookman Old Style" w:cs="Iskoola Pota" w:hint="cs"/>
          <w:b/>
          <w:sz w:val="26"/>
          <w:szCs w:val="26"/>
          <w:cs/>
          <w:lang w:bidi="si-LK"/>
        </w:rPr>
        <w:t xml:space="preserve"> </w:t>
      </w:r>
      <w:r w:rsidR="00C75745">
        <w:rPr>
          <w:rFonts w:ascii="Bookman Old Style" w:hAnsi="Bookman Old Style" w:cs="Iskoola Pota" w:hint="cs"/>
          <w:b/>
          <w:sz w:val="26"/>
          <w:szCs w:val="26"/>
          <w:cs/>
          <w:lang w:bidi="si-LK"/>
        </w:rPr>
        <w:t xml:space="preserve">කබ්රා, කරන්ජ්, කමෝර්තා සහ ශල්කි නෞකාවන් මෙන්ම ඉන්දීය වෙරළාරක්ෂක බලකායේ සමර්ථ්, අභිනව් සහ සැෂේ නෞකාවන් ද මෙම වසරේදී ශ්‍රී ලංකාවට පැමිණියේය. </w:t>
      </w:r>
    </w:p>
    <w:p w14:paraId="0FBBD13D" w14:textId="3356C83C" w:rsidR="00C75745" w:rsidRDefault="00C75745" w:rsidP="001574C2">
      <w:pPr>
        <w:spacing w:after="0"/>
        <w:jc w:val="both"/>
        <w:rPr>
          <w:rFonts w:ascii="Bookman Old Style" w:hAnsi="Bookman Old Style"/>
          <w:sz w:val="26"/>
          <w:szCs w:val="26"/>
        </w:rPr>
      </w:pPr>
    </w:p>
    <w:p w14:paraId="4CB81274" w14:textId="65273444" w:rsidR="00AD6FB5" w:rsidRPr="003027DB" w:rsidRDefault="003027DB" w:rsidP="003027DB">
      <w:pPr>
        <w:spacing w:after="0"/>
        <w:jc w:val="both"/>
        <w:rPr>
          <w:rFonts w:ascii="Bookman Old Style" w:hAnsi="Bookman Old Style" w:cs="Iskoola Pota"/>
          <w:sz w:val="26"/>
          <w:szCs w:val="26"/>
          <w:lang w:bidi="si-LK"/>
        </w:rPr>
      </w:pPr>
      <w:r>
        <w:rPr>
          <w:rFonts w:ascii="Bookman Old Style" w:hAnsi="Bookman Old Style" w:cs="Iskoola Pota" w:hint="cs"/>
          <w:b/>
          <w:sz w:val="26"/>
          <w:szCs w:val="26"/>
          <w:cs/>
          <w:lang w:bidi="si-LK"/>
        </w:rPr>
        <w:t>3.</w:t>
      </w:r>
      <w:r>
        <w:rPr>
          <w:rFonts w:ascii="Bookman Old Style" w:hAnsi="Bookman Old Style" w:cs="Iskoola Pota"/>
          <w:b/>
          <w:sz w:val="26"/>
          <w:szCs w:val="26"/>
          <w:cs/>
          <w:lang w:bidi="si-LK"/>
        </w:rPr>
        <w:tab/>
      </w:r>
      <w:r w:rsidR="00CE5189" w:rsidRPr="00C75745">
        <w:rPr>
          <w:rFonts w:ascii="Bookman Old Style" w:hAnsi="Bookman Old Style"/>
          <w:b/>
          <w:sz w:val="26"/>
          <w:szCs w:val="26"/>
        </w:rPr>
        <w:t>INS</w:t>
      </w:r>
      <w:r w:rsidR="00CE5189" w:rsidRPr="00C75745">
        <w:rPr>
          <w:rFonts w:ascii="Bookman Old Style" w:hAnsi="Bookman Old Style" w:cs="Iskoola Pota" w:hint="cs"/>
          <w:b/>
          <w:sz w:val="26"/>
          <w:szCs w:val="26"/>
          <w:cs/>
          <w:lang w:bidi="si-LK"/>
        </w:rPr>
        <w:t xml:space="preserve"> මුම්බාය</w:t>
      </w:r>
      <w:r w:rsidR="00CE5189">
        <w:rPr>
          <w:rFonts w:ascii="Bookman Old Style" w:hAnsi="Bookman Old Style" w:cs="Iskoola Pota" w:hint="cs"/>
          <w:b/>
          <w:sz w:val="26"/>
          <w:szCs w:val="26"/>
          <w:cs/>
          <w:lang w:bidi="si-LK"/>
        </w:rPr>
        <w:t>ි නෞකාව ශ්‍රී ලංකා ගුවන් හමුදාව විසින් මෙහෙයවනු ලබන ඩෝනියර් සමුද්‍රීය නිරීක්ෂණ ගුවන් යානය ස‍‍ඳහා අත්‍යාවශ්‍ය අමතර කොටස් රැගෙන එනු ඇත. ඩෝනියර් ගුවන් යානය දෙවසරකට පෙර ශ්‍රී ලංකා ගුවන් හමුදාවට එක් කරන ලද අතර එතැන් සිට ශ්‍රී ලංකාවේ මුහුදු වගකීම් කලාපය සඳහා සුවිශේෂි සහ තීරණාත්මක ආවේක්ෂණ හැකියාවක් ලබා දී ඇත. එසේම මෙය ශ්‍රී ලංකාවේ විශාල සුවිශේෂී ආර්ථික කලාපයේ සෙවීම් සහ මුදවාගැනීමේ හැකියාව ද බෙහෙවින් ඉහළ නංවා ඇත. ශ්‍රී ලංකා ගුවන් හමුදාවේ නියමුවන්</w:t>
      </w:r>
      <w:r>
        <w:rPr>
          <w:rFonts w:ascii="Bookman Old Style" w:hAnsi="Bookman Old Style" w:cs="Iskoola Pota"/>
          <w:b/>
          <w:sz w:val="26"/>
          <w:szCs w:val="26"/>
          <w:lang w:bidi="si-LK"/>
        </w:rPr>
        <w:t xml:space="preserve"> </w:t>
      </w:r>
      <w:r>
        <w:rPr>
          <w:rFonts w:ascii="Bookman Old Style" w:hAnsi="Bookman Old Style" w:cs="Iskoola Pota" w:hint="cs"/>
          <w:b/>
          <w:sz w:val="26"/>
          <w:szCs w:val="26"/>
          <w:cs/>
          <w:lang w:bidi="si-LK"/>
        </w:rPr>
        <w:t>ස</w:t>
      </w:r>
      <w:r w:rsidR="00CE5189">
        <w:rPr>
          <w:rFonts w:ascii="Bookman Old Style" w:hAnsi="Bookman Old Style" w:cs="Iskoola Pota" w:hint="cs"/>
          <w:b/>
          <w:sz w:val="26"/>
          <w:szCs w:val="26"/>
          <w:cs/>
          <w:lang w:bidi="si-LK"/>
        </w:rPr>
        <w:t xml:space="preserve">හ ගුවන් යානා මෙහෙයවන්නන් පුහුණු කිරීමට අමතරව ඉන්දියානු නාවික හමුදාව තාක්ෂණ කණ්ඩායමන් සහ අමතර කොටස් සමඟින් ගුවන් යානයේ නඩත්තුව ස‍ඳහා ද සහයෝගය ලබා දෙයි. මෙම වසර මුලදී පැමිණි ඉන්දීය නෞකාවක් විසින් අවශ්‍ය ද්‍රව්‍ය ආධාර </w:t>
      </w:r>
      <w:r w:rsidR="00FD36FB">
        <w:rPr>
          <w:rFonts w:ascii="Bookman Old Style" w:hAnsi="Bookman Old Style" w:cs="Iskoola Pota" w:hint="cs"/>
          <w:b/>
          <w:sz w:val="26"/>
          <w:szCs w:val="26"/>
          <w:cs/>
          <w:lang w:bidi="si-LK"/>
        </w:rPr>
        <w:t xml:space="preserve">ගෙන එන ලදී. </w:t>
      </w:r>
      <w:r w:rsidR="00FD36FB" w:rsidRPr="00C75745">
        <w:rPr>
          <w:rFonts w:ascii="Bookman Old Style" w:hAnsi="Bookman Old Style"/>
          <w:b/>
          <w:sz w:val="26"/>
          <w:szCs w:val="26"/>
        </w:rPr>
        <w:t>INS</w:t>
      </w:r>
      <w:r w:rsidR="00FD36FB" w:rsidRPr="00C75745">
        <w:rPr>
          <w:rFonts w:ascii="Bookman Old Style" w:hAnsi="Bookman Old Style" w:cs="Iskoola Pota" w:hint="cs"/>
          <w:b/>
          <w:sz w:val="26"/>
          <w:szCs w:val="26"/>
          <w:cs/>
          <w:lang w:bidi="si-LK"/>
        </w:rPr>
        <w:t xml:space="preserve"> </w:t>
      </w:r>
      <w:r w:rsidR="00FD36FB">
        <w:rPr>
          <w:rFonts w:ascii="Bookman Old Style" w:hAnsi="Bookman Old Style" w:cs="Iskoola Pota" w:hint="cs"/>
          <w:b/>
          <w:sz w:val="26"/>
          <w:szCs w:val="26"/>
          <w:cs/>
          <w:lang w:bidi="si-LK"/>
        </w:rPr>
        <w:t xml:space="preserve">කබ්රා සහ පසුව </w:t>
      </w:r>
      <w:r w:rsidR="00FD36FB">
        <w:rPr>
          <w:rFonts w:ascii="Bookman Old Style" w:hAnsi="Bookman Old Style"/>
          <w:sz w:val="26"/>
          <w:szCs w:val="26"/>
        </w:rPr>
        <w:t>ICGS</w:t>
      </w:r>
      <w:r w:rsidR="00FD36FB">
        <w:rPr>
          <w:rFonts w:ascii="Bookman Old Style" w:hAnsi="Bookman Old Style" w:cs="Iskoola Pota" w:hint="cs"/>
          <w:sz w:val="26"/>
          <w:szCs w:val="26"/>
          <w:cs/>
          <w:lang w:bidi="si-LK"/>
        </w:rPr>
        <w:t xml:space="preserve"> සැෂේ නෞකාවන් </w:t>
      </w:r>
      <w:r>
        <w:rPr>
          <w:rFonts w:ascii="Bookman Old Style" w:hAnsi="Bookman Old Style" w:cs="Iskoola Pota" w:hint="cs"/>
          <w:sz w:val="26"/>
          <w:szCs w:val="26"/>
          <w:cs/>
          <w:lang w:bidi="si-LK"/>
        </w:rPr>
        <w:t xml:space="preserve">විසින් </w:t>
      </w:r>
      <w:r w:rsidR="00FD36FB">
        <w:rPr>
          <w:rFonts w:ascii="Bookman Old Style" w:hAnsi="Bookman Old Style" w:cs="Iskoola Pota" w:hint="cs"/>
          <w:sz w:val="26"/>
          <w:szCs w:val="26"/>
          <w:cs/>
          <w:lang w:bidi="si-LK"/>
        </w:rPr>
        <w:t xml:space="preserve">ශ්‍රී ලංකා වෙරළාරක්ෂක බලකායේ සුරක්ෂා නෞකාව සඳහා අමතර කොටස් රැගෙන එන ලදී. </w:t>
      </w:r>
    </w:p>
    <w:p w14:paraId="64B21382" w14:textId="1EA34489" w:rsidR="00FD36FB" w:rsidRDefault="00FD36FB" w:rsidP="00E177C7">
      <w:pPr>
        <w:spacing w:after="0"/>
        <w:ind w:firstLine="720"/>
        <w:jc w:val="both"/>
        <w:rPr>
          <w:rFonts w:ascii="Bookman Old Style" w:hAnsi="Bookman Old Style"/>
          <w:sz w:val="26"/>
          <w:szCs w:val="26"/>
        </w:rPr>
      </w:pPr>
    </w:p>
    <w:p w14:paraId="7888FB3B" w14:textId="79F044B5" w:rsidR="00FD36FB" w:rsidRDefault="003027DB" w:rsidP="003027DB">
      <w:pPr>
        <w:spacing w:after="0"/>
        <w:jc w:val="both"/>
        <w:rPr>
          <w:rFonts w:ascii="Bookman Old Style" w:hAnsi="Bookman Old Style" w:cs="Iskoola Pota"/>
          <w:sz w:val="26"/>
          <w:szCs w:val="26"/>
          <w:cs/>
          <w:lang w:bidi="si-LK"/>
        </w:rPr>
      </w:pPr>
      <w:r>
        <w:rPr>
          <w:rFonts w:ascii="Bookman Old Style" w:hAnsi="Bookman Old Style" w:cs="Iskoola Pota" w:hint="cs"/>
          <w:sz w:val="26"/>
          <w:szCs w:val="26"/>
          <w:cs/>
          <w:lang w:bidi="si-LK"/>
        </w:rPr>
        <w:t>4.</w:t>
      </w:r>
      <w:r>
        <w:rPr>
          <w:rFonts w:ascii="Bookman Old Style" w:hAnsi="Bookman Old Style" w:cs="Iskoola Pota"/>
          <w:sz w:val="26"/>
          <w:szCs w:val="26"/>
          <w:cs/>
          <w:lang w:bidi="si-LK"/>
        </w:rPr>
        <w:tab/>
      </w:r>
      <w:r w:rsidR="00FD36FB">
        <w:rPr>
          <w:rFonts w:ascii="Bookman Old Style" w:hAnsi="Bookman Old Style" w:cs="Iskoola Pota" w:hint="cs"/>
          <w:sz w:val="26"/>
          <w:szCs w:val="26"/>
          <w:cs/>
          <w:lang w:bidi="si-LK"/>
        </w:rPr>
        <w:t xml:space="preserve">කොළඹ රැඳී සිටින කාලය තුළ </w:t>
      </w:r>
      <w:r w:rsidR="00FD36FB">
        <w:rPr>
          <w:rFonts w:ascii="Bookman Old Style" w:hAnsi="Bookman Old Style"/>
          <w:sz w:val="26"/>
          <w:szCs w:val="26"/>
        </w:rPr>
        <w:t>INS</w:t>
      </w:r>
      <w:r w:rsidR="00FD36FB">
        <w:rPr>
          <w:rFonts w:ascii="Bookman Old Style" w:hAnsi="Bookman Old Style" w:cs="Iskoola Pota" w:hint="cs"/>
          <w:sz w:val="26"/>
          <w:szCs w:val="26"/>
          <w:cs/>
          <w:lang w:bidi="si-LK"/>
        </w:rPr>
        <w:t xml:space="preserve"> මුම්බායි නෞකාව ශ්‍රී ලංකා නාවික හමුදා සාමාජිකයන් ස‍ඳහා නෞකාව තුළ හුරු පුරුදු කිරීමේ සංචාරයන් පවත්වනු ඇති අතර එහි අරමුණ වන්නේ දෙරට</w:t>
      </w:r>
      <w:r>
        <w:rPr>
          <w:rFonts w:ascii="Bookman Old Style" w:hAnsi="Bookman Old Style" w:cs="Iskoola Pota"/>
          <w:sz w:val="26"/>
          <w:szCs w:val="26"/>
          <w:lang w:bidi="si-LK"/>
        </w:rPr>
        <w:t xml:space="preserve"> </w:t>
      </w:r>
      <w:r>
        <w:rPr>
          <w:rFonts w:ascii="Bookman Old Style" w:hAnsi="Bookman Old Style" w:cs="Iskoola Pota" w:hint="cs"/>
          <w:sz w:val="26"/>
          <w:szCs w:val="26"/>
          <w:cs/>
          <w:lang w:bidi="si-LK"/>
        </w:rPr>
        <w:t>නාවික හමුදාවන්</w:t>
      </w:r>
      <w:r w:rsidR="00FD36FB">
        <w:rPr>
          <w:rFonts w:ascii="Bookman Old Style" w:hAnsi="Bookman Old Style" w:cs="Iskoola Pota" w:hint="cs"/>
          <w:sz w:val="26"/>
          <w:szCs w:val="26"/>
          <w:cs/>
          <w:lang w:bidi="si-LK"/>
        </w:rPr>
        <w:t xml:space="preserve"> අතර මනා පිළිවෙත් බෙදා හදා ගැනීමයි. මෙම මාසය මුලදී ශල්කි සබ්මැරීනය විසින් </w:t>
      </w:r>
      <w:r w:rsidR="00FD36FB">
        <w:rPr>
          <w:rFonts w:ascii="Bookman Old Style" w:hAnsi="Bookman Old Style" w:cs="Iskoola Pota" w:hint="cs"/>
          <w:sz w:val="26"/>
          <w:szCs w:val="26"/>
          <w:cs/>
          <w:lang w:bidi="si-LK"/>
        </w:rPr>
        <w:lastRenderedPageBreak/>
        <w:t>සිදු කළ සංචාරය අතර</w:t>
      </w:r>
      <w:r>
        <w:rPr>
          <w:rFonts w:ascii="Bookman Old Style" w:hAnsi="Bookman Old Style" w:cs="Iskoola Pota" w:hint="cs"/>
          <w:sz w:val="26"/>
          <w:szCs w:val="26"/>
          <w:cs/>
          <w:lang w:bidi="si-LK"/>
        </w:rPr>
        <w:t>තුරදී</w:t>
      </w:r>
      <w:r w:rsidR="00FD36FB">
        <w:rPr>
          <w:rFonts w:ascii="Bookman Old Style" w:hAnsi="Bookman Old Style" w:cs="Iskoola Pota" w:hint="cs"/>
          <w:sz w:val="26"/>
          <w:szCs w:val="26"/>
          <w:cs/>
          <w:lang w:bidi="si-LK"/>
        </w:rPr>
        <w:t xml:space="preserve"> ත්‍රිකුණාමලය නාවික සහ සමුද්‍රීය ඇකඩමියේ දීර්ඝ කාලීන විශේෂිකරණ පාඨමාලාවේ ශිෂ්‍ය නිලධාරීන් සහ කැඩෙට් නිලධාරීන් සඳහා සබ්මැරීනය වෙත සංචාරයක් සංවිධානය කර තිබූ බව ද මෙහි ලා සිහිපත් කළ යුතුය. </w:t>
      </w:r>
      <w:r w:rsidR="003F0296">
        <w:rPr>
          <w:rFonts w:ascii="Bookman Old Style" w:hAnsi="Bookman Old Style" w:cs="Iskoola Pota" w:hint="cs"/>
          <w:sz w:val="26"/>
          <w:szCs w:val="26"/>
          <w:cs/>
          <w:lang w:bidi="si-LK"/>
        </w:rPr>
        <w:t>ඉන්දීය නාවික හමුදාව ශ්‍රී ලංකා නාවික හමුදාවේ ධාරිතා ගොඩනැගීම ස‍ඳහා ඉන්දියාවේ ජලගෝලීය විද්‍යාව යන ප්‍රධාන ක්ෂේත්‍රය ඇතුළු  විවිධ විශේ</w:t>
      </w:r>
      <w:r>
        <w:rPr>
          <w:rFonts w:ascii="Bookman Old Style" w:hAnsi="Bookman Old Style" w:cs="Iskoola Pota" w:hint="cs"/>
          <w:sz w:val="26"/>
          <w:szCs w:val="26"/>
          <w:cs/>
          <w:lang w:bidi="si-LK"/>
        </w:rPr>
        <w:t>ෂ‍ඥ</w:t>
      </w:r>
      <w:r w:rsidR="003F0296">
        <w:rPr>
          <w:rFonts w:ascii="Bookman Old Style" w:hAnsi="Bookman Old Style" w:cs="Iskoola Pota" w:hint="cs"/>
          <w:sz w:val="26"/>
          <w:szCs w:val="26"/>
          <w:cs/>
          <w:lang w:bidi="si-LK"/>
        </w:rPr>
        <w:t xml:space="preserve"> පාඨමාලා</w:t>
      </w:r>
      <w:r>
        <w:rPr>
          <w:rFonts w:ascii="Bookman Old Style" w:hAnsi="Bookman Old Style" w:cs="Iskoola Pota" w:hint="cs"/>
          <w:sz w:val="26"/>
          <w:szCs w:val="26"/>
          <w:cs/>
          <w:lang w:bidi="si-LK"/>
        </w:rPr>
        <w:t xml:space="preserve"> ද</w:t>
      </w:r>
      <w:r w:rsidR="003F0296">
        <w:rPr>
          <w:rFonts w:ascii="Bookman Old Style" w:hAnsi="Bookman Old Style" w:cs="Iskoola Pota" w:hint="cs"/>
          <w:sz w:val="26"/>
          <w:szCs w:val="26"/>
          <w:cs/>
          <w:lang w:bidi="si-LK"/>
        </w:rPr>
        <w:t xml:space="preserve"> ලබා දෙයි. </w:t>
      </w:r>
    </w:p>
    <w:p w14:paraId="019A0381" w14:textId="4E02ABD6" w:rsidR="0094617F" w:rsidRDefault="0094617F" w:rsidP="003027DB">
      <w:pPr>
        <w:spacing w:after="0"/>
        <w:jc w:val="both"/>
        <w:rPr>
          <w:rFonts w:ascii="Bookman Old Style" w:hAnsi="Bookman Old Style"/>
          <w:sz w:val="26"/>
          <w:szCs w:val="26"/>
        </w:rPr>
      </w:pPr>
    </w:p>
    <w:p w14:paraId="578713DF" w14:textId="042F6312" w:rsidR="003F0296" w:rsidRPr="003F0296" w:rsidRDefault="003027DB" w:rsidP="003027DB">
      <w:pPr>
        <w:spacing w:after="0"/>
        <w:jc w:val="both"/>
        <w:rPr>
          <w:rFonts w:ascii="Bookman Old Style" w:hAnsi="Bookman Old Style" w:cs="Iskoola Pota"/>
          <w:sz w:val="26"/>
          <w:szCs w:val="26"/>
          <w:cs/>
          <w:lang w:bidi="si-LK"/>
        </w:rPr>
      </w:pPr>
      <w:r>
        <w:rPr>
          <w:rFonts w:ascii="Bookman Old Style" w:hAnsi="Bookman Old Style" w:cs="Iskoola Pota" w:hint="cs"/>
          <w:sz w:val="26"/>
          <w:szCs w:val="26"/>
          <w:cs/>
          <w:lang w:bidi="si-LK"/>
        </w:rPr>
        <w:t>5.</w:t>
      </w:r>
      <w:r>
        <w:rPr>
          <w:rFonts w:ascii="Bookman Old Style" w:hAnsi="Bookman Old Style" w:cs="Iskoola Pota"/>
          <w:sz w:val="26"/>
          <w:szCs w:val="26"/>
          <w:cs/>
          <w:lang w:bidi="si-LK"/>
        </w:rPr>
        <w:tab/>
      </w:r>
      <w:r w:rsidR="003F0296">
        <w:rPr>
          <w:rFonts w:ascii="Bookman Old Style" w:hAnsi="Bookman Old Style"/>
          <w:sz w:val="26"/>
          <w:szCs w:val="26"/>
        </w:rPr>
        <w:t>INS</w:t>
      </w:r>
      <w:r w:rsidR="003F0296">
        <w:rPr>
          <w:rFonts w:ascii="Bookman Old Style" w:hAnsi="Bookman Old Style" w:cs="Iskoola Pota" w:hint="cs"/>
          <w:sz w:val="26"/>
          <w:szCs w:val="26"/>
          <w:cs/>
          <w:lang w:bidi="si-LK"/>
        </w:rPr>
        <w:t xml:space="preserve"> මුම්බායි නෞකාව කොළඹට පැමිණීමෙන් අනතුරුව නෞකාවේ අණදෙන නිලධාරිතුමා බටහිර නාවික මූලස්ථානයේදී බටහිර නාවික ප්‍රදේශය භාර අණදෙන නිලධාරී රියර් අද්මිරාල් ඩබ්. ඩී. සී. යූ. කුමාරසිංහ මහතා </w:t>
      </w:r>
      <w:r w:rsidR="009C5F28">
        <w:rPr>
          <w:rFonts w:ascii="Bookman Old Style" w:hAnsi="Bookman Old Style" w:cs="Iskoola Pota" w:hint="cs"/>
          <w:sz w:val="26"/>
          <w:szCs w:val="26"/>
          <w:cs/>
          <w:lang w:bidi="si-LK"/>
        </w:rPr>
        <w:t>හමු වනු ඇත. නෞකාවේ කාර්ය මණ්ඩලය විවිධ ක්‍රීඩා කටයුතු, යෝගා සහ වෙරළ පිරිසිදු කිරීමේ වැඩසටහන් වැනි විවිධ ඒකාබද්ධ කාර්යයන්හි</w:t>
      </w:r>
      <w:r>
        <w:rPr>
          <w:rFonts w:ascii="Bookman Old Style" w:hAnsi="Bookman Old Style" w:cs="Iskoola Pota"/>
          <w:sz w:val="26"/>
          <w:szCs w:val="26"/>
          <w:lang w:bidi="si-LK"/>
        </w:rPr>
        <w:t xml:space="preserve"> </w:t>
      </w:r>
      <w:r>
        <w:rPr>
          <w:rFonts w:ascii="Bookman Old Style" w:hAnsi="Bookman Old Style" w:cs="Iskoola Pota" w:hint="cs"/>
          <w:sz w:val="26"/>
          <w:szCs w:val="26"/>
          <w:cs/>
          <w:lang w:bidi="si-LK"/>
        </w:rPr>
        <w:t xml:space="preserve">ද </w:t>
      </w:r>
      <w:r w:rsidR="009C5F28">
        <w:rPr>
          <w:rFonts w:ascii="Bookman Old Style" w:hAnsi="Bookman Old Style" w:cs="Iskoola Pota" w:hint="cs"/>
          <w:sz w:val="26"/>
          <w:szCs w:val="26"/>
          <w:cs/>
          <w:lang w:bidi="si-LK"/>
        </w:rPr>
        <w:t xml:space="preserve">නිරත වනු ඇත. </w:t>
      </w:r>
    </w:p>
    <w:p w14:paraId="7D7F278A" w14:textId="121CD0F2" w:rsidR="009C5F28" w:rsidRDefault="009C5F28" w:rsidP="003027DB">
      <w:pPr>
        <w:spacing w:after="0"/>
        <w:jc w:val="both"/>
        <w:rPr>
          <w:rFonts w:ascii="Bookman Old Style" w:hAnsi="Bookman Old Style"/>
          <w:sz w:val="26"/>
          <w:szCs w:val="26"/>
        </w:rPr>
      </w:pPr>
    </w:p>
    <w:p w14:paraId="73C1D4E7" w14:textId="632861E5" w:rsidR="009C5F28" w:rsidRDefault="00800633" w:rsidP="003027DB">
      <w:pPr>
        <w:spacing w:after="0"/>
        <w:jc w:val="both"/>
        <w:rPr>
          <w:rFonts w:ascii="Bookman Old Style" w:hAnsi="Bookman Old Style" w:cs="Iskoola Pota"/>
          <w:sz w:val="26"/>
          <w:szCs w:val="26"/>
          <w:lang w:bidi="si-LK"/>
        </w:rPr>
      </w:pPr>
      <w:r>
        <w:rPr>
          <w:rFonts w:ascii="Bookman Old Style" w:hAnsi="Bookman Old Style" w:cs="Iskoola Pota" w:hint="cs"/>
          <w:sz w:val="26"/>
          <w:szCs w:val="26"/>
          <w:cs/>
          <w:lang w:bidi="si-LK"/>
        </w:rPr>
        <w:t>6.</w:t>
      </w:r>
      <w:r>
        <w:rPr>
          <w:rFonts w:ascii="Bookman Old Style" w:hAnsi="Bookman Old Style" w:cs="Iskoola Pota"/>
          <w:sz w:val="26"/>
          <w:szCs w:val="26"/>
          <w:cs/>
          <w:lang w:bidi="si-LK"/>
        </w:rPr>
        <w:tab/>
      </w:r>
      <w:r w:rsidR="009C5F28">
        <w:rPr>
          <w:rFonts w:ascii="Bookman Old Style" w:hAnsi="Bookman Old Style" w:cs="Iskoola Pota" w:hint="cs"/>
          <w:sz w:val="26"/>
          <w:szCs w:val="26"/>
          <w:cs/>
          <w:lang w:bidi="si-LK"/>
        </w:rPr>
        <w:t>අරාබි මුහුද සහ බෙංගාල බොක්ක හරහා ගමන් කරන අතරතුර ශ්‍රී ලංකාවේ වරායන් වෙත පැමිණීම ඉන්දියානු නාවික හමුදාව සම්ප්‍රදායක් ලෙස සිදු කරන දෙයකි. මෙම සංචාරය නෞකාවට අවශ්‍ය ඉන්ධන සහ අනෙකුත් සැපයුම් සම්පාදනය කර ගැනීමට සිදු කරන සංචාරයක් ලෙස හඳුන්වා දිය හැකිය. මෙම සංචාරය අතරතුර නෞකාවේ කාර්ය මණ්ඩලය සඳහා විවේක ගැනීමට සහ ප්‍රබෝධවත් වීමට ද කාලය හිමි වනු ඇති අතර නගරයේ වැදගත් ස්ථාන මෙන්ම කොළඹ සහ ගාල්</w:t>
      </w:r>
      <w:r w:rsidR="003027DB">
        <w:rPr>
          <w:rFonts w:ascii="Bookman Old Style" w:hAnsi="Bookman Old Style" w:cs="Iskoola Pota" w:hint="cs"/>
          <w:sz w:val="26"/>
          <w:szCs w:val="26"/>
          <w:cs/>
          <w:lang w:bidi="si-LK"/>
        </w:rPr>
        <w:t>ලේ</w:t>
      </w:r>
      <w:r w:rsidR="009C5F28">
        <w:rPr>
          <w:rFonts w:ascii="Bookman Old Style" w:hAnsi="Bookman Old Style" w:cs="Iskoola Pota" w:hint="cs"/>
          <w:sz w:val="26"/>
          <w:szCs w:val="26"/>
          <w:cs/>
          <w:lang w:bidi="si-LK"/>
        </w:rPr>
        <w:t xml:space="preserve"> ජනප්‍රිය සංචාරක ආකර්ෂණ ස්ථාන ද දැක බලා ගැනීමට අවස්ථාව හිමි වනු ඇත. </w:t>
      </w:r>
    </w:p>
    <w:p w14:paraId="1B43037A" w14:textId="718BE166" w:rsidR="009C5F28" w:rsidRPr="003027DB" w:rsidRDefault="009C5F28" w:rsidP="003027DB">
      <w:pPr>
        <w:spacing w:after="0"/>
        <w:jc w:val="both"/>
        <w:rPr>
          <w:rFonts w:ascii="Bookman Old Style" w:hAnsi="Bookman Old Style" w:cs="Iskoola Pota"/>
          <w:sz w:val="26"/>
          <w:szCs w:val="26"/>
          <w:lang w:bidi="si-LK"/>
        </w:rPr>
      </w:pPr>
    </w:p>
    <w:p w14:paraId="2F79CBA4" w14:textId="49B98290" w:rsidR="009C5F28" w:rsidRPr="009C5F28" w:rsidRDefault="00800633" w:rsidP="00800633">
      <w:pPr>
        <w:spacing w:after="0"/>
        <w:jc w:val="both"/>
        <w:rPr>
          <w:rFonts w:ascii="Bookman Old Style" w:hAnsi="Bookman Old Style" w:cs="Iskoola Pota"/>
          <w:sz w:val="26"/>
          <w:szCs w:val="26"/>
          <w:lang w:bidi="si-LK"/>
        </w:rPr>
      </w:pPr>
      <w:r>
        <w:rPr>
          <w:rFonts w:ascii="Bookman Old Style" w:hAnsi="Bookman Old Style" w:cs="Iskoola Pota" w:hint="cs"/>
          <w:sz w:val="26"/>
          <w:szCs w:val="26"/>
          <w:cs/>
          <w:lang w:bidi="si-LK"/>
        </w:rPr>
        <w:t>7.</w:t>
      </w:r>
      <w:r>
        <w:rPr>
          <w:rFonts w:ascii="Bookman Old Style" w:hAnsi="Bookman Old Style" w:cs="Iskoola Pota"/>
          <w:sz w:val="26"/>
          <w:szCs w:val="26"/>
          <w:cs/>
          <w:lang w:bidi="si-LK"/>
        </w:rPr>
        <w:tab/>
      </w:r>
      <w:r w:rsidR="009C5F28">
        <w:rPr>
          <w:rFonts w:ascii="Bookman Old Style" w:hAnsi="Bookman Old Style"/>
          <w:sz w:val="26"/>
          <w:szCs w:val="26"/>
        </w:rPr>
        <w:t>INS</w:t>
      </w:r>
      <w:r w:rsidR="009C5F28">
        <w:rPr>
          <w:rFonts w:ascii="Bookman Old Style" w:hAnsi="Bookman Old Style" w:cs="Iskoola Pota" w:hint="cs"/>
          <w:sz w:val="26"/>
          <w:szCs w:val="26"/>
          <w:cs/>
          <w:lang w:bidi="si-LK"/>
        </w:rPr>
        <w:t xml:space="preserve"> මුම්බායි නෞකාව 2024 අගෝස්තු 29 වන දින දිවයිනෙන් පිටත්ව යනු ඇත. </w:t>
      </w:r>
    </w:p>
    <w:p w14:paraId="7B994BC8" w14:textId="77777777" w:rsidR="006E5D2B" w:rsidRDefault="006E5D2B" w:rsidP="00CC5162">
      <w:pPr>
        <w:spacing w:after="0"/>
        <w:jc w:val="both"/>
        <w:rPr>
          <w:rFonts w:ascii="Bookman Old Style" w:hAnsi="Bookman Old Style"/>
          <w:sz w:val="26"/>
          <w:szCs w:val="26"/>
        </w:rPr>
      </w:pPr>
    </w:p>
    <w:p w14:paraId="7535A8A5" w14:textId="2693A838" w:rsidR="009C5F28" w:rsidRDefault="009C5F28" w:rsidP="005E62AF">
      <w:pPr>
        <w:spacing w:after="0"/>
        <w:jc w:val="both"/>
        <w:rPr>
          <w:rFonts w:ascii="Bookman Old Style" w:hAnsi="Bookman Old Style"/>
          <w:sz w:val="26"/>
          <w:szCs w:val="26"/>
        </w:rPr>
      </w:pPr>
    </w:p>
    <w:p w14:paraId="33E8C5B5" w14:textId="77777777" w:rsidR="00AD3AFE" w:rsidRDefault="00AD3AFE" w:rsidP="00AD3AFE">
      <w:pPr>
        <w:spacing w:after="0"/>
        <w:jc w:val="center"/>
        <w:rPr>
          <w:rFonts w:ascii="Bookman Old Style" w:hAnsi="Bookman Old Style"/>
          <w:sz w:val="28"/>
          <w:szCs w:val="28"/>
        </w:rPr>
      </w:pPr>
      <w:r w:rsidRPr="00302F35">
        <w:rPr>
          <w:rFonts w:ascii="Bookman Old Style" w:hAnsi="Bookman Old Style"/>
          <w:sz w:val="28"/>
          <w:szCs w:val="28"/>
        </w:rPr>
        <w:t>***</w:t>
      </w:r>
      <w:r>
        <w:rPr>
          <w:rFonts w:ascii="Bookman Old Style" w:hAnsi="Bookman Old Style"/>
          <w:sz w:val="28"/>
          <w:szCs w:val="28"/>
        </w:rPr>
        <w:t>*</w:t>
      </w:r>
    </w:p>
    <w:p w14:paraId="62A749A9" w14:textId="3EBEAC67" w:rsidR="009C5F28" w:rsidRDefault="00AD3AFE" w:rsidP="005E62AF">
      <w:pPr>
        <w:spacing w:after="0"/>
        <w:jc w:val="both"/>
        <w:rPr>
          <w:rFonts w:ascii="Bookman Old Style" w:hAnsi="Bookman Old Style" w:cs="Iskoola Pota"/>
          <w:sz w:val="26"/>
          <w:szCs w:val="26"/>
          <w:lang w:bidi="si-LK"/>
        </w:rPr>
      </w:pPr>
      <w:r>
        <w:rPr>
          <w:rFonts w:ascii="Bookman Old Style" w:hAnsi="Bookman Old Style" w:cs="Iskoola Pota"/>
          <w:sz w:val="26"/>
          <w:szCs w:val="26"/>
          <w:lang w:bidi="si-LK"/>
        </w:rPr>
        <w:br/>
      </w:r>
      <w:r>
        <w:rPr>
          <w:rFonts w:ascii="Bookman Old Style" w:hAnsi="Bookman Old Style" w:cs="Iskoola Pota"/>
          <w:sz w:val="26"/>
          <w:szCs w:val="26"/>
          <w:lang w:bidi="si-LK"/>
        </w:rPr>
        <w:br/>
      </w:r>
      <w:r w:rsidR="009C5F28">
        <w:rPr>
          <w:rFonts w:ascii="Bookman Old Style" w:hAnsi="Bookman Old Style" w:cs="Iskoola Pota" w:hint="cs"/>
          <w:sz w:val="26"/>
          <w:szCs w:val="26"/>
          <w:cs/>
          <w:lang w:bidi="si-LK"/>
        </w:rPr>
        <w:t>කොළඹ </w:t>
      </w:r>
      <w:bookmarkStart w:id="0" w:name="_GoBack"/>
      <w:bookmarkEnd w:id="0"/>
    </w:p>
    <w:p w14:paraId="352BE678" w14:textId="02DA109E" w:rsidR="009C5F28" w:rsidRPr="009C5F28" w:rsidRDefault="00A93B64" w:rsidP="005E62AF">
      <w:pPr>
        <w:spacing w:after="0"/>
        <w:jc w:val="both"/>
        <w:rPr>
          <w:rFonts w:ascii="Bookman Old Style" w:hAnsi="Bookman Old Style" w:cs="Iskoola Pota"/>
          <w:sz w:val="26"/>
          <w:szCs w:val="26"/>
          <w:lang w:bidi="si-LK"/>
        </w:rPr>
      </w:pPr>
      <w:r>
        <w:rPr>
          <w:rFonts w:ascii="Bookman Old Style" w:hAnsi="Bookman Old Style" w:cs="Iskoola Pota" w:hint="cs"/>
          <w:sz w:val="26"/>
          <w:szCs w:val="26"/>
          <w:cs/>
          <w:lang w:bidi="si-LK"/>
        </w:rPr>
        <w:t>2024 අගෝස්තු 2</w:t>
      </w:r>
      <w:r>
        <w:rPr>
          <w:rFonts w:ascii="Bookman Old Style" w:hAnsi="Bookman Old Style" w:cs="Iskoola Pota"/>
          <w:sz w:val="26"/>
          <w:szCs w:val="26"/>
          <w:cs/>
          <w:lang w:bidi="si-LK"/>
        </w:rPr>
        <w:t>4</w:t>
      </w:r>
      <w:r w:rsidR="009C5F28">
        <w:rPr>
          <w:rFonts w:ascii="Bookman Old Style" w:hAnsi="Bookman Old Style" w:cs="Iskoola Pota" w:hint="cs"/>
          <w:sz w:val="26"/>
          <w:szCs w:val="26"/>
          <w:cs/>
          <w:lang w:bidi="si-LK"/>
        </w:rPr>
        <w:t xml:space="preserve"> </w:t>
      </w:r>
    </w:p>
    <w:p w14:paraId="47C1AAB9" w14:textId="77777777" w:rsidR="00925967" w:rsidRDefault="00925967" w:rsidP="005E62AF">
      <w:pPr>
        <w:spacing w:after="0"/>
        <w:jc w:val="both"/>
        <w:rPr>
          <w:rFonts w:ascii="Bookman Old Style" w:hAnsi="Bookman Old Style"/>
          <w:sz w:val="26"/>
          <w:szCs w:val="26"/>
        </w:rPr>
      </w:pPr>
    </w:p>
    <w:p w14:paraId="25E0EDFD" w14:textId="77777777" w:rsidR="00925967" w:rsidRDefault="00925967" w:rsidP="005E62AF">
      <w:pPr>
        <w:spacing w:after="0"/>
        <w:jc w:val="both"/>
        <w:rPr>
          <w:rFonts w:ascii="Bookman Old Style" w:hAnsi="Bookman Old Style"/>
          <w:sz w:val="26"/>
          <w:szCs w:val="26"/>
        </w:rPr>
      </w:pPr>
    </w:p>
    <w:sectPr w:rsidR="00925967" w:rsidSect="001C3743">
      <w:pgSz w:w="12240" w:h="15840"/>
      <w:pgMar w:top="1135" w:right="758" w:bottom="12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Iskoola Pota">
    <w:panose1 w:val="020B0502040204020203"/>
    <w:charset w:val="00"/>
    <w:family w:val="swiss"/>
    <w:pitch w:val="variable"/>
    <w:sig w:usb0="00000003" w:usb1="00000000" w:usb2="000002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8559C"/>
    <w:multiLevelType w:val="hybridMultilevel"/>
    <w:tmpl w:val="CE866B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63B2364"/>
    <w:multiLevelType w:val="hybridMultilevel"/>
    <w:tmpl w:val="4D5E9750"/>
    <w:lvl w:ilvl="0" w:tplc="0ABAD434">
      <w:numFmt w:val="bullet"/>
      <w:lvlText w:val=""/>
      <w:lvlJc w:val="left"/>
      <w:pPr>
        <w:ind w:left="720" w:hanging="360"/>
      </w:pPr>
      <w:rPr>
        <w:rFonts w:ascii="Wingdings" w:eastAsiaTheme="minorEastAsi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6EC4546"/>
    <w:multiLevelType w:val="hybridMultilevel"/>
    <w:tmpl w:val="9DC639CC"/>
    <w:lvl w:ilvl="0" w:tplc="9A5412DA">
      <w:start w:val="1"/>
      <w:numFmt w:val="decimal"/>
      <w:lvlText w:val="%1."/>
      <w:lvlJc w:val="left"/>
      <w:pPr>
        <w:ind w:left="720" w:hanging="360"/>
      </w:pPr>
      <w:rPr>
        <w:rFonts w:ascii="Arial" w:hAnsi="Arial" w:cs="Arial"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DB70F4"/>
    <w:multiLevelType w:val="hybridMultilevel"/>
    <w:tmpl w:val="980E0110"/>
    <w:lvl w:ilvl="0" w:tplc="DEDC3F58">
      <w:start w:val="2"/>
      <w:numFmt w:val="decimal"/>
      <w:lvlText w:val="%1."/>
      <w:lvlJc w:val="left"/>
      <w:pPr>
        <w:ind w:left="36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EEE"/>
    <w:rsid w:val="00001CBC"/>
    <w:rsid w:val="0000579E"/>
    <w:rsid w:val="00020258"/>
    <w:rsid w:val="000349BF"/>
    <w:rsid w:val="00041015"/>
    <w:rsid w:val="000466AF"/>
    <w:rsid w:val="00072DEF"/>
    <w:rsid w:val="0007676F"/>
    <w:rsid w:val="00092139"/>
    <w:rsid w:val="00095143"/>
    <w:rsid w:val="000A5E59"/>
    <w:rsid w:val="000B4524"/>
    <w:rsid w:val="000B7860"/>
    <w:rsid w:val="000C604C"/>
    <w:rsid w:val="000C64A0"/>
    <w:rsid w:val="000E23C5"/>
    <w:rsid w:val="000E2CEB"/>
    <w:rsid w:val="000E4025"/>
    <w:rsid w:val="000F3A3C"/>
    <w:rsid w:val="00114B71"/>
    <w:rsid w:val="00124A37"/>
    <w:rsid w:val="0013084F"/>
    <w:rsid w:val="001455A8"/>
    <w:rsid w:val="00147F66"/>
    <w:rsid w:val="00151AD2"/>
    <w:rsid w:val="00151DFF"/>
    <w:rsid w:val="00152449"/>
    <w:rsid w:val="00152FAD"/>
    <w:rsid w:val="00154975"/>
    <w:rsid w:val="001574C2"/>
    <w:rsid w:val="00183713"/>
    <w:rsid w:val="00184F6A"/>
    <w:rsid w:val="001923CD"/>
    <w:rsid w:val="00192DFB"/>
    <w:rsid w:val="00194C55"/>
    <w:rsid w:val="001C1150"/>
    <w:rsid w:val="001C3743"/>
    <w:rsid w:val="001D73BA"/>
    <w:rsid w:val="001E071C"/>
    <w:rsid w:val="001E50D9"/>
    <w:rsid w:val="001F619F"/>
    <w:rsid w:val="00203FC1"/>
    <w:rsid w:val="002202FB"/>
    <w:rsid w:val="00233B7C"/>
    <w:rsid w:val="0026040A"/>
    <w:rsid w:val="00265871"/>
    <w:rsid w:val="00267D97"/>
    <w:rsid w:val="00277F84"/>
    <w:rsid w:val="00283D4E"/>
    <w:rsid w:val="00284079"/>
    <w:rsid w:val="00286FF1"/>
    <w:rsid w:val="002A10AC"/>
    <w:rsid w:val="002A2CE6"/>
    <w:rsid w:val="002A59CE"/>
    <w:rsid w:val="002B0309"/>
    <w:rsid w:val="002B0665"/>
    <w:rsid w:val="002B64B9"/>
    <w:rsid w:val="002C684F"/>
    <w:rsid w:val="002F3244"/>
    <w:rsid w:val="002F3410"/>
    <w:rsid w:val="002F3C59"/>
    <w:rsid w:val="002F5369"/>
    <w:rsid w:val="003027DB"/>
    <w:rsid w:val="00302F35"/>
    <w:rsid w:val="00313720"/>
    <w:rsid w:val="003163D7"/>
    <w:rsid w:val="003220EA"/>
    <w:rsid w:val="00324FA4"/>
    <w:rsid w:val="00326F1C"/>
    <w:rsid w:val="00347A1C"/>
    <w:rsid w:val="00350054"/>
    <w:rsid w:val="003511CC"/>
    <w:rsid w:val="00361713"/>
    <w:rsid w:val="003642F5"/>
    <w:rsid w:val="0036485E"/>
    <w:rsid w:val="003807A6"/>
    <w:rsid w:val="00382011"/>
    <w:rsid w:val="003833FD"/>
    <w:rsid w:val="00390274"/>
    <w:rsid w:val="003954B6"/>
    <w:rsid w:val="003A2BE9"/>
    <w:rsid w:val="003A6F41"/>
    <w:rsid w:val="003B57C0"/>
    <w:rsid w:val="003B5969"/>
    <w:rsid w:val="003C5AFC"/>
    <w:rsid w:val="003D12BB"/>
    <w:rsid w:val="003D2A54"/>
    <w:rsid w:val="003E5D2A"/>
    <w:rsid w:val="003F0296"/>
    <w:rsid w:val="003F168D"/>
    <w:rsid w:val="003F5E3B"/>
    <w:rsid w:val="004304EB"/>
    <w:rsid w:val="00442B99"/>
    <w:rsid w:val="00443612"/>
    <w:rsid w:val="0045268E"/>
    <w:rsid w:val="00453BB8"/>
    <w:rsid w:val="00454E7D"/>
    <w:rsid w:val="004634BC"/>
    <w:rsid w:val="0048031B"/>
    <w:rsid w:val="004A5534"/>
    <w:rsid w:val="004A6531"/>
    <w:rsid w:val="004B7718"/>
    <w:rsid w:val="004D2EDF"/>
    <w:rsid w:val="004D65B7"/>
    <w:rsid w:val="004F4326"/>
    <w:rsid w:val="0050560F"/>
    <w:rsid w:val="00510FDB"/>
    <w:rsid w:val="00511ACD"/>
    <w:rsid w:val="00521623"/>
    <w:rsid w:val="005233A6"/>
    <w:rsid w:val="00527AE2"/>
    <w:rsid w:val="0053372C"/>
    <w:rsid w:val="00552B17"/>
    <w:rsid w:val="00553495"/>
    <w:rsid w:val="00554A24"/>
    <w:rsid w:val="005553E5"/>
    <w:rsid w:val="00560719"/>
    <w:rsid w:val="00561023"/>
    <w:rsid w:val="005735A0"/>
    <w:rsid w:val="00575128"/>
    <w:rsid w:val="00575841"/>
    <w:rsid w:val="005B2368"/>
    <w:rsid w:val="005C3722"/>
    <w:rsid w:val="005C7F2C"/>
    <w:rsid w:val="005D0431"/>
    <w:rsid w:val="005D109A"/>
    <w:rsid w:val="005D7B7E"/>
    <w:rsid w:val="005E62AF"/>
    <w:rsid w:val="005E7643"/>
    <w:rsid w:val="005F3A2F"/>
    <w:rsid w:val="006158DC"/>
    <w:rsid w:val="00615EA3"/>
    <w:rsid w:val="006177CA"/>
    <w:rsid w:val="00625CC5"/>
    <w:rsid w:val="00634EEC"/>
    <w:rsid w:val="006441EF"/>
    <w:rsid w:val="00661055"/>
    <w:rsid w:val="00665137"/>
    <w:rsid w:val="006917A1"/>
    <w:rsid w:val="006A472D"/>
    <w:rsid w:val="006B49A6"/>
    <w:rsid w:val="006C29CF"/>
    <w:rsid w:val="006C35CC"/>
    <w:rsid w:val="006D0AC7"/>
    <w:rsid w:val="006E0364"/>
    <w:rsid w:val="006E5D2B"/>
    <w:rsid w:val="006E5F19"/>
    <w:rsid w:val="006F08BA"/>
    <w:rsid w:val="0070711B"/>
    <w:rsid w:val="0072186F"/>
    <w:rsid w:val="0072537C"/>
    <w:rsid w:val="00730B60"/>
    <w:rsid w:val="00737010"/>
    <w:rsid w:val="00741500"/>
    <w:rsid w:val="007A7209"/>
    <w:rsid w:val="007C5F01"/>
    <w:rsid w:val="007C7D53"/>
    <w:rsid w:val="00800633"/>
    <w:rsid w:val="008015E2"/>
    <w:rsid w:val="00804D35"/>
    <w:rsid w:val="008114F7"/>
    <w:rsid w:val="008206F3"/>
    <w:rsid w:val="008235CF"/>
    <w:rsid w:val="00827126"/>
    <w:rsid w:val="00827E93"/>
    <w:rsid w:val="00831AE2"/>
    <w:rsid w:val="00842EAA"/>
    <w:rsid w:val="0086142D"/>
    <w:rsid w:val="00877B03"/>
    <w:rsid w:val="008801D1"/>
    <w:rsid w:val="008939D8"/>
    <w:rsid w:val="008E32FE"/>
    <w:rsid w:val="008E74C9"/>
    <w:rsid w:val="00901096"/>
    <w:rsid w:val="00913663"/>
    <w:rsid w:val="00925967"/>
    <w:rsid w:val="009271E2"/>
    <w:rsid w:val="0094617F"/>
    <w:rsid w:val="00957EEE"/>
    <w:rsid w:val="009643F6"/>
    <w:rsid w:val="0097496C"/>
    <w:rsid w:val="00983CAD"/>
    <w:rsid w:val="00983F11"/>
    <w:rsid w:val="0099238F"/>
    <w:rsid w:val="00993A40"/>
    <w:rsid w:val="00997C6D"/>
    <w:rsid w:val="009C390B"/>
    <w:rsid w:val="009C5F28"/>
    <w:rsid w:val="009D1BF4"/>
    <w:rsid w:val="00A01A13"/>
    <w:rsid w:val="00A05968"/>
    <w:rsid w:val="00A067BD"/>
    <w:rsid w:val="00A1746D"/>
    <w:rsid w:val="00A25C6A"/>
    <w:rsid w:val="00A47842"/>
    <w:rsid w:val="00A50B74"/>
    <w:rsid w:val="00A55C45"/>
    <w:rsid w:val="00A63078"/>
    <w:rsid w:val="00A64889"/>
    <w:rsid w:val="00A67A6C"/>
    <w:rsid w:val="00A93B64"/>
    <w:rsid w:val="00A97CFD"/>
    <w:rsid w:val="00AB153B"/>
    <w:rsid w:val="00AB6491"/>
    <w:rsid w:val="00AD3AFE"/>
    <w:rsid w:val="00AD3C57"/>
    <w:rsid w:val="00AD6FB5"/>
    <w:rsid w:val="00AE30A5"/>
    <w:rsid w:val="00AE4B69"/>
    <w:rsid w:val="00AF3224"/>
    <w:rsid w:val="00B01A6E"/>
    <w:rsid w:val="00B119DB"/>
    <w:rsid w:val="00B1379E"/>
    <w:rsid w:val="00B150E7"/>
    <w:rsid w:val="00B67C70"/>
    <w:rsid w:val="00B80189"/>
    <w:rsid w:val="00B81929"/>
    <w:rsid w:val="00B8301A"/>
    <w:rsid w:val="00B844ED"/>
    <w:rsid w:val="00B857A1"/>
    <w:rsid w:val="00B91D51"/>
    <w:rsid w:val="00B96A0B"/>
    <w:rsid w:val="00BB01A3"/>
    <w:rsid w:val="00BC1E5B"/>
    <w:rsid w:val="00BC2490"/>
    <w:rsid w:val="00BD2BC9"/>
    <w:rsid w:val="00BF0D73"/>
    <w:rsid w:val="00C024C5"/>
    <w:rsid w:val="00C144D2"/>
    <w:rsid w:val="00C15B22"/>
    <w:rsid w:val="00C51148"/>
    <w:rsid w:val="00C54FC2"/>
    <w:rsid w:val="00C60766"/>
    <w:rsid w:val="00C669BB"/>
    <w:rsid w:val="00C75745"/>
    <w:rsid w:val="00C90646"/>
    <w:rsid w:val="00C93EBC"/>
    <w:rsid w:val="00CA040D"/>
    <w:rsid w:val="00CA0D04"/>
    <w:rsid w:val="00CA43BA"/>
    <w:rsid w:val="00CB4FD6"/>
    <w:rsid w:val="00CC4F39"/>
    <w:rsid w:val="00CC5162"/>
    <w:rsid w:val="00CD228E"/>
    <w:rsid w:val="00CD333B"/>
    <w:rsid w:val="00CE5189"/>
    <w:rsid w:val="00CF2C3D"/>
    <w:rsid w:val="00CF7FC1"/>
    <w:rsid w:val="00D070BD"/>
    <w:rsid w:val="00D105A1"/>
    <w:rsid w:val="00D2588E"/>
    <w:rsid w:val="00D344F9"/>
    <w:rsid w:val="00D442B4"/>
    <w:rsid w:val="00D44E3D"/>
    <w:rsid w:val="00D517EC"/>
    <w:rsid w:val="00D51C27"/>
    <w:rsid w:val="00D61BD4"/>
    <w:rsid w:val="00D738F4"/>
    <w:rsid w:val="00D74405"/>
    <w:rsid w:val="00D83076"/>
    <w:rsid w:val="00D8435A"/>
    <w:rsid w:val="00D95474"/>
    <w:rsid w:val="00DC6CDE"/>
    <w:rsid w:val="00DC7133"/>
    <w:rsid w:val="00DE0BDD"/>
    <w:rsid w:val="00DE4D01"/>
    <w:rsid w:val="00DE58F4"/>
    <w:rsid w:val="00E002AF"/>
    <w:rsid w:val="00E04257"/>
    <w:rsid w:val="00E16189"/>
    <w:rsid w:val="00E177C7"/>
    <w:rsid w:val="00E33382"/>
    <w:rsid w:val="00E47F6D"/>
    <w:rsid w:val="00E53F67"/>
    <w:rsid w:val="00E56209"/>
    <w:rsid w:val="00E6256E"/>
    <w:rsid w:val="00E705E6"/>
    <w:rsid w:val="00E85646"/>
    <w:rsid w:val="00E91732"/>
    <w:rsid w:val="00E9297A"/>
    <w:rsid w:val="00E94590"/>
    <w:rsid w:val="00EA0CC9"/>
    <w:rsid w:val="00EC0B4D"/>
    <w:rsid w:val="00EE093B"/>
    <w:rsid w:val="00EE49A6"/>
    <w:rsid w:val="00F13DBF"/>
    <w:rsid w:val="00F142A3"/>
    <w:rsid w:val="00F64C57"/>
    <w:rsid w:val="00FA4929"/>
    <w:rsid w:val="00FA4EAF"/>
    <w:rsid w:val="00FA5B40"/>
    <w:rsid w:val="00FD36FB"/>
    <w:rsid w:val="00FD60EE"/>
    <w:rsid w:val="00FE4050"/>
    <w:rsid w:val="00FF19A1"/>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95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F536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055"/>
    <w:rPr>
      <w:color w:val="0000FF" w:themeColor="hyperlink"/>
      <w:u w:val="single"/>
    </w:rPr>
  </w:style>
  <w:style w:type="paragraph" w:styleId="ListParagraph">
    <w:name w:val="List Paragraph"/>
    <w:basedOn w:val="Normal"/>
    <w:link w:val="ListParagraphChar"/>
    <w:uiPriority w:val="34"/>
    <w:qFormat/>
    <w:rsid w:val="00730B60"/>
    <w:pPr>
      <w:ind w:left="720"/>
      <w:contextualSpacing/>
    </w:pPr>
  </w:style>
  <w:style w:type="character" w:customStyle="1" w:styleId="ListParagraphChar">
    <w:name w:val="List Paragraph Char"/>
    <w:basedOn w:val="DefaultParagraphFont"/>
    <w:link w:val="ListParagraph"/>
    <w:uiPriority w:val="34"/>
    <w:locked/>
    <w:rsid w:val="004A6531"/>
  </w:style>
  <w:style w:type="character" w:customStyle="1" w:styleId="Heading1Char">
    <w:name w:val="Heading 1 Char"/>
    <w:basedOn w:val="DefaultParagraphFont"/>
    <w:link w:val="Heading1"/>
    <w:uiPriority w:val="9"/>
    <w:rsid w:val="002F5369"/>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F536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055"/>
    <w:rPr>
      <w:color w:val="0000FF" w:themeColor="hyperlink"/>
      <w:u w:val="single"/>
    </w:rPr>
  </w:style>
  <w:style w:type="paragraph" w:styleId="ListParagraph">
    <w:name w:val="List Paragraph"/>
    <w:basedOn w:val="Normal"/>
    <w:link w:val="ListParagraphChar"/>
    <w:uiPriority w:val="34"/>
    <w:qFormat/>
    <w:rsid w:val="00730B60"/>
    <w:pPr>
      <w:ind w:left="720"/>
      <w:contextualSpacing/>
    </w:pPr>
  </w:style>
  <w:style w:type="character" w:customStyle="1" w:styleId="ListParagraphChar">
    <w:name w:val="List Paragraph Char"/>
    <w:basedOn w:val="DefaultParagraphFont"/>
    <w:link w:val="ListParagraph"/>
    <w:uiPriority w:val="34"/>
    <w:locked/>
    <w:rsid w:val="004A6531"/>
  </w:style>
  <w:style w:type="character" w:customStyle="1" w:styleId="Heading1Char">
    <w:name w:val="Heading 1 Char"/>
    <w:basedOn w:val="DefaultParagraphFont"/>
    <w:link w:val="Heading1"/>
    <w:uiPriority w:val="9"/>
    <w:rsid w:val="002F536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22619">
      <w:bodyDiv w:val="1"/>
      <w:marLeft w:val="0"/>
      <w:marRight w:val="0"/>
      <w:marTop w:val="0"/>
      <w:marBottom w:val="0"/>
      <w:divBdr>
        <w:top w:val="none" w:sz="0" w:space="0" w:color="auto"/>
        <w:left w:val="none" w:sz="0" w:space="0" w:color="auto"/>
        <w:bottom w:val="none" w:sz="0" w:space="0" w:color="auto"/>
        <w:right w:val="none" w:sz="0" w:space="0" w:color="auto"/>
      </w:divBdr>
    </w:div>
    <w:div w:id="492064112">
      <w:bodyDiv w:val="1"/>
      <w:marLeft w:val="0"/>
      <w:marRight w:val="0"/>
      <w:marTop w:val="0"/>
      <w:marBottom w:val="0"/>
      <w:divBdr>
        <w:top w:val="none" w:sz="0" w:space="0" w:color="auto"/>
        <w:left w:val="none" w:sz="0" w:space="0" w:color="auto"/>
        <w:bottom w:val="none" w:sz="0" w:space="0" w:color="auto"/>
        <w:right w:val="none" w:sz="0" w:space="0" w:color="auto"/>
      </w:divBdr>
    </w:div>
    <w:div w:id="163062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491</Words>
  <Characters>2800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VIJI</dc:creator>
  <cp:lastModifiedBy>VIJI</cp:lastModifiedBy>
  <cp:revision>6</cp:revision>
  <cp:lastPrinted>2022-11-24T09:30:00Z</cp:lastPrinted>
  <dcterms:created xsi:type="dcterms:W3CDTF">2024-08-24T12:11:00Z</dcterms:created>
  <dcterms:modified xsi:type="dcterms:W3CDTF">2024-08-24T13:55:00Z</dcterms:modified>
</cp:coreProperties>
</file>